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182B" w:rsidRDefault="0095182B" w:rsidP="00A504D7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Затверджено </w:t>
      </w:r>
    </w:p>
    <w:p w:rsidR="0095182B" w:rsidRDefault="0095182B" w:rsidP="00A504D7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рішенням Червоноградської </w:t>
      </w:r>
    </w:p>
    <w:p w:rsidR="0095182B" w:rsidRDefault="0095182B" w:rsidP="00A504D7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міської ради </w:t>
      </w:r>
    </w:p>
    <w:p w:rsidR="0095182B" w:rsidRDefault="0095182B" w:rsidP="00A504D7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23.02.2021   №187</w:t>
      </w:r>
    </w:p>
    <w:p w:rsidR="0095182B" w:rsidRPr="002F1752" w:rsidRDefault="0095182B" w:rsidP="0039647C">
      <w:pPr>
        <w:pStyle w:val="30"/>
        <w:shd w:val="clear" w:color="auto" w:fill="auto"/>
        <w:tabs>
          <w:tab w:val="left" w:pos="3963"/>
        </w:tabs>
        <w:spacing w:after="0" w:line="317" w:lineRule="exact"/>
        <w:ind w:left="-142"/>
        <w:rPr>
          <w:sz w:val="28"/>
          <w:szCs w:val="28"/>
          <w:lang w:val="uk-UA"/>
        </w:rPr>
      </w:pPr>
      <w:r w:rsidRPr="002F1752">
        <w:rPr>
          <w:sz w:val="28"/>
          <w:szCs w:val="28"/>
          <w:lang w:val="uk-UA"/>
        </w:rPr>
        <w:t>ПРОГРАМА</w:t>
      </w:r>
    </w:p>
    <w:p w:rsidR="0095182B" w:rsidRPr="00E11D87" w:rsidRDefault="0095182B" w:rsidP="00A504D7">
      <w:pPr>
        <w:pStyle w:val="30"/>
        <w:shd w:val="clear" w:color="auto" w:fill="auto"/>
        <w:spacing w:after="0" w:line="317" w:lineRule="exact"/>
        <w:ind w:left="-560" w:right="-21"/>
        <w:rPr>
          <w:sz w:val="28"/>
          <w:szCs w:val="28"/>
          <w:lang w:val="uk-UA"/>
        </w:rPr>
      </w:pPr>
      <w:r w:rsidRPr="002F1752">
        <w:rPr>
          <w:sz w:val="28"/>
          <w:szCs w:val="28"/>
          <w:lang w:val="uk-UA"/>
        </w:rPr>
        <w:t>забезпечення заходів у сфері державної безпеки України та ефективної діяльності Управління Служби безпеки України у Львівській області на</w:t>
      </w:r>
      <w:r>
        <w:rPr>
          <w:sz w:val="28"/>
          <w:szCs w:val="28"/>
          <w:lang w:val="uk-UA"/>
        </w:rPr>
        <w:t xml:space="preserve"> </w:t>
      </w:r>
      <w:r w:rsidRPr="00E11D87">
        <w:rPr>
          <w:sz w:val="28"/>
          <w:szCs w:val="28"/>
          <w:lang w:val="uk-UA"/>
        </w:rPr>
        <w:t>2021 рік</w:t>
      </w:r>
    </w:p>
    <w:p w:rsidR="0095182B" w:rsidRPr="00E11D87" w:rsidRDefault="0095182B" w:rsidP="0039647C">
      <w:pPr>
        <w:pStyle w:val="30"/>
        <w:shd w:val="clear" w:color="auto" w:fill="auto"/>
        <w:spacing w:after="0" w:line="317" w:lineRule="exact"/>
        <w:ind w:left="-142" w:right="360"/>
        <w:rPr>
          <w:color w:val="FF0000"/>
          <w:sz w:val="28"/>
          <w:szCs w:val="28"/>
          <w:lang w:val="uk-UA"/>
        </w:rPr>
      </w:pPr>
    </w:p>
    <w:p w:rsidR="0095182B" w:rsidRDefault="0095182B" w:rsidP="0039647C">
      <w:pPr>
        <w:pStyle w:val="30"/>
        <w:shd w:val="clear" w:color="auto" w:fill="auto"/>
        <w:spacing w:after="0" w:line="322" w:lineRule="exact"/>
        <w:ind w:left="-142"/>
        <w:rPr>
          <w:sz w:val="28"/>
          <w:szCs w:val="28"/>
          <w:lang w:val="uk-UA"/>
        </w:rPr>
      </w:pPr>
      <w:r w:rsidRPr="002F1752">
        <w:rPr>
          <w:sz w:val="28"/>
          <w:szCs w:val="28"/>
          <w:lang w:val="uk-UA"/>
        </w:rPr>
        <w:t>І. Загальні положення</w:t>
      </w:r>
    </w:p>
    <w:p w:rsidR="0095182B" w:rsidRDefault="0095182B" w:rsidP="0039647C">
      <w:pPr>
        <w:pStyle w:val="30"/>
        <w:shd w:val="clear" w:color="auto" w:fill="auto"/>
        <w:spacing w:after="0" w:line="322" w:lineRule="exact"/>
        <w:ind w:left="-142"/>
        <w:rPr>
          <w:sz w:val="28"/>
          <w:szCs w:val="28"/>
          <w:lang w:val="uk-UA"/>
        </w:rPr>
      </w:pPr>
    </w:p>
    <w:p w:rsidR="0095182B" w:rsidRDefault="0095182B" w:rsidP="006D57DF">
      <w:pPr>
        <w:pStyle w:val="11"/>
        <w:shd w:val="clear" w:color="auto" w:fill="auto"/>
        <w:spacing w:before="0" w:line="322" w:lineRule="exact"/>
        <w:ind w:left="40" w:right="60" w:firstLine="5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Програма забезпечення заходів у сфері державної безпеки України та ефективної діяльності Управління Служби безпеки України у Львівській області на 2021-2022 роки (далі - Програма) розроблена відповідно до основних положень Конституції України, Законів України «Про місцеві державні адміністрації», «Про місцеве самоврядування в Україні», «Про Службу безпеки України», «Про оперативно-розшукову діяльність», «Про контррозвідувальну діяльність», «Про боротьбу з тероризмом», «Про державну таємницю» та відповідно до вимог Постанови Кабінету Міністрів України від 18.12.2013 № 939 «Про затвердження Порядку організації та забезпечення режиму секретності в державних органах, органах місцевого самоврядування, на підприємствах, в установах і організаціях».</w:t>
      </w:r>
    </w:p>
    <w:p w:rsidR="0095182B" w:rsidRDefault="0095182B" w:rsidP="006D57DF">
      <w:pPr>
        <w:pStyle w:val="11"/>
        <w:shd w:val="clear" w:color="auto" w:fill="auto"/>
        <w:spacing w:before="0" w:line="322" w:lineRule="exact"/>
        <w:ind w:left="40" w:right="60" w:firstLine="5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Система забезпечення національної безпеки - це організована державою сукупність суб’єктів державних органів, органів місцевого самоврядування, громадських організацій, посадових осіб та окремих громадян, об’єднаних цілями та завданнями щодо захисту національних інтересів, що здійснюють узгоджену діяльність в межах законодавства України.</w:t>
      </w:r>
    </w:p>
    <w:p w:rsidR="0095182B" w:rsidRDefault="0095182B" w:rsidP="006D57DF">
      <w:pPr>
        <w:pStyle w:val="11"/>
        <w:shd w:val="clear" w:color="auto" w:fill="auto"/>
        <w:spacing w:before="0" w:line="322" w:lineRule="exact"/>
        <w:ind w:left="40" w:right="60" w:firstLine="5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Основною функцією системи забезпечення національної безпеки в усіх сферах її діяльності є здійснення планової і цілеспрямованої діяльності щодо забезпечення національної безпеки, визначення національних інтересів та їх пріоритетів, прогнозування, виявлення й оцінка можливих загроз, причин їх виникнення та наслідків їх вияву, запобігання й усунення впливу загроз, локалізація, деескалація та розв’язання конфліктів.</w:t>
      </w:r>
    </w:p>
    <w:p w:rsidR="0095182B" w:rsidRDefault="0095182B" w:rsidP="006D57DF">
      <w:pPr>
        <w:pStyle w:val="11"/>
        <w:shd w:val="clear" w:color="auto" w:fill="auto"/>
        <w:spacing w:before="0" w:line="322" w:lineRule="exact"/>
        <w:ind w:left="40" w:right="60" w:firstLine="520"/>
        <w:jc w:val="both"/>
        <w:rPr>
          <w:sz w:val="28"/>
          <w:szCs w:val="28"/>
        </w:rPr>
      </w:pPr>
      <w:r>
        <w:rPr>
          <w:sz w:val="28"/>
          <w:szCs w:val="28"/>
        </w:rPr>
        <w:t>У відповідності до ст. 8 Закону України «Про Службу безпеки України» Служба безпеки України взаємодіє з державними органами, підприємствами, установами, організаціями та посадовими особами, які сприяють виконанню покладених на неї завдань.</w:t>
      </w:r>
    </w:p>
    <w:p w:rsidR="0095182B" w:rsidRDefault="0095182B" w:rsidP="006D57DF">
      <w:pPr>
        <w:pStyle w:val="11"/>
        <w:shd w:val="clear" w:color="auto" w:fill="auto"/>
        <w:spacing w:before="0" w:after="357" w:line="322" w:lineRule="exact"/>
        <w:ind w:left="40" w:right="60" w:firstLine="520"/>
        <w:jc w:val="both"/>
        <w:rPr>
          <w:sz w:val="28"/>
          <w:szCs w:val="28"/>
        </w:rPr>
      </w:pPr>
      <w:r>
        <w:rPr>
          <w:sz w:val="28"/>
          <w:szCs w:val="28"/>
        </w:rPr>
        <w:t>Розробником Програми є Управління Служби безпеки України у Львівській області.</w:t>
      </w:r>
    </w:p>
    <w:p w:rsidR="0095182B" w:rsidRDefault="0095182B" w:rsidP="006D57DF">
      <w:pPr>
        <w:pStyle w:val="30"/>
        <w:shd w:val="clear" w:color="auto" w:fill="auto"/>
        <w:spacing w:after="320" w:line="250" w:lineRule="exact"/>
        <w:ind w:left="20"/>
        <w:rPr>
          <w:sz w:val="28"/>
          <w:szCs w:val="28"/>
        </w:rPr>
      </w:pPr>
      <w:r>
        <w:rPr>
          <w:sz w:val="28"/>
          <w:szCs w:val="28"/>
        </w:rPr>
        <w:t>II. Основна мета і завдання Програми</w:t>
      </w:r>
    </w:p>
    <w:p w:rsidR="0095182B" w:rsidRDefault="0095182B" w:rsidP="006D57DF">
      <w:pPr>
        <w:pStyle w:val="11"/>
        <w:shd w:val="clear" w:color="auto" w:fill="auto"/>
        <w:spacing w:before="0" w:line="326" w:lineRule="exact"/>
        <w:ind w:left="40" w:right="60" w:firstLine="52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Удосконалення умов здійснення оперативно-службової діяльності Управління Служби безпеки України у Львівській області, покращення взаємодії з іншими правоохоронними органами, органами державної влади та місцевого самоврядування, громадськими формуваннями та трудовими колективами у сфері забезпечення державної безпеки, шляхом створення належних умов праці співробітникам та їх відповідне матеріально – технічне забезпечення. </w:t>
      </w:r>
    </w:p>
    <w:p w:rsidR="0095182B" w:rsidRDefault="0095182B" w:rsidP="006D57DF">
      <w:pPr>
        <w:pStyle w:val="11"/>
        <w:shd w:val="clear" w:color="auto" w:fill="auto"/>
        <w:spacing w:before="0" w:line="326" w:lineRule="exact"/>
        <w:ind w:left="40" w:right="60" w:firstLine="520"/>
        <w:jc w:val="both"/>
        <w:rPr>
          <w:sz w:val="28"/>
          <w:szCs w:val="28"/>
          <w:lang w:val="uk-UA"/>
        </w:rPr>
      </w:pPr>
    </w:p>
    <w:p w:rsidR="0095182B" w:rsidRPr="00D21FD9" w:rsidRDefault="0095182B" w:rsidP="006D57DF">
      <w:pPr>
        <w:pStyle w:val="11"/>
        <w:shd w:val="clear" w:color="auto" w:fill="auto"/>
        <w:spacing w:before="0" w:line="326" w:lineRule="exact"/>
        <w:ind w:left="40" w:right="60" w:firstLine="520"/>
        <w:jc w:val="both"/>
        <w:rPr>
          <w:sz w:val="28"/>
          <w:szCs w:val="28"/>
          <w:lang w:val="uk-UA"/>
        </w:rPr>
      </w:pPr>
    </w:p>
    <w:p w:rsidR="0095182B" w:rsidRDefault="0095182B" w:rsidP="006D57DF">
      <w:pPr>
        <w:pStyle w:val="30"/>
        <w:numPr>
          <w:ilvl w:val="0"/>
          <w:numId w:val="1"/>
        </w:numPr>
        <w:shd w:val="clear" w:color="auto" w:fill="auto"/>
        <w:tabs>
          <w:tab w:val="left" w:pos="490"/>
        </w:tabs>
        <w:spacing w:after="0" w:line="326" w:lineRule="exact"/>
        <w:ind w:left="20"/>
        <w:rPr>
          <w:sz w:val="28"/>
          <w:szCs w:val="28"/>
        </w:rPr>
      </w:pPr>
      <w:r>
        <w:rPr>
          <w:sz w:val="28"/>
          <w:szCs w:val="28"/>
        </w:rPr>
        <w:t>Обґрунтування необхідності прийняття Програми</w:t>
      </w:r>
    </w:p>
    <w:p w:rsidR="0095182B" w:rsidRDefault="0095182B" w:rsidP="0039647C">
      <w:pPr>
        <w:pStyle w:val="30"/>
        <w:shd w:val="clear" w:color="auto" w:fill="auto"/>
        <w:tabs>
          <w:tab w:val="left" w:pos="490"/>
        </w:tabs>
        <w:spacing w:after="0" w:line="326" w:lineRule="exact"/>
        <w:ind w:left="20"/>
        <w:jc w:val="left"/>
        <w:rPr>
          <w:sz w:val="28"/>
          <w:szCs w:val="28"/>
        </w:rPr>
      </w:pPr>
    </w:p>
    <w:p w:rsidR="0095182B" w:rsidRDefault="0095182B" w:rsidP="006D57DF">
      <w:pPr>
        <w:pStyle w:val="11"/>
        <w:shd w:val="clear" w:color="auto" w:fill="auto"/>
        <w:spacing w:before="0" w:line="355" w:lineRule="exact"/>
        <w:ind w:left="40" w:right="60" w:firstLine="5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Функціонування системи забезпечення національної безпеки |на території оперативного забезпечення </w:t>
      </w:r>
      <w:r>
        <w:rPr>
          <w:sz w:val="28"/>
          <w:szCs w:val="28"/>
          <w:lang w:val="uk-UA"/>
        </w:rPr>
        <w:t>Червоноградського ( або іншого підрозділу) районного</w:t>
      </w:r>
      <w:r>
        <w:rPr>
          <w:sz w:val="28"/>
          <w:szCs w:val="28"/>
        </w:rPr>
        <w:t xml:space="preserve"> відділу УСБУ у Львівській області та ефективна діяльність Управління Служби безпеки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України у Львівській області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можливі лише завдяки створенню оптимальних умов для якісного виконанням службових обов’язків його співробітниками, шляхом забезпечення їх належним </w:t>
      </w:r>
      <w:r>
        <w:rPr>
          <w:sz w:val="28"/>
          <w:szCs w:val="28"/>
          <w:lang w:val="uk-UA"/>
        </w:rPr>
        <w:t xml:space="preserve">чином облаштованими </w:t>
      </w:r>
      <w:r>
        <w:rPr>
          <w:sz w:val="28"/>
          <w:szCs w:val="28"/>
        </w:rPr>
        <w:t>приміщенням</w:t>
      </w:r>
      <w:r>
        <w:rPr>
          <w:sz w:val="28"/>
          <w:szCs w:val="28"/>
          <w:lang w:val="uk-UA"/>
        </w:rPr>
        <w:t>и</w:t>
      </w:r>
      <w:r>
        <w:rPr>
          <w:sz w:val="28"/>
          <w:szCs w:val="28"/>
        </w:rPr>
        <w:t>, службовим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автотранспортом, </w:t>
      </w:r>
      <w:r>
        <w:rPr>
          <w:sz w:val="28"/>
          <w:szCs w:val="28"/>
          <w:lang w:val="uk-UA"/>
        </w:rPr>
        <w:t xml:space="preserve">сучасною </w:t>
      </w:r>
      <w:r>
        <w:rPr>
          <w:sz w:val="28"/>
          <w:szCs w:val="28"/>
        </w:rPr>
        <w:t>комп’ютерною технікою</w:t>
      </w:r>
      <w:r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</w:rPr>
        <w:t xml:space="preserve"> інше</w:t>
      </w:r>
    </w:p>
    <w:p w:rsidR="0095182B" w:rsidRPr="00466232" w:rsidRDefault="0095182B" w:rsidP="00466232">
      <w:pPr>
        <w:tabs>
          <w:tab w:val="left" w:pos="6120"/>
        </w:tabs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466232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аспорт Програми</w:t>
      </w:r>
    </w:p>
    <w:p w:rsidR="0095182B" w:rsidRPr="00466232" w:rsidRDefault="0095182B" w:rsidP="00466232">
      <w:pPr>
        <w:pStyle w:val="a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66232">
        <w:rPr>
          <w:rFonts w:ascii="Times New Roman" w:hAnsi="Times New Roman" w:cs="Times New Roman"/>
          <w:sz w:val="28"/>
          <w:szCs w:val="28"/>
          <w:lang w:eastAsia="uk-UA"/>
        </w:rPr>
        <w:t xml:space="preserve">1. Ініціатор розроблення </w:t>
      </w:r>
      <w:r w:rsidRPr="00466232">
        <w:rPr>
          <w:rFonts w:ascii="Times New Roman" w:hAnsi="Times New Roman" w:cs="Times New Roman"/>
          <w:sz w:val="28"/>
          <w:szCs w:val="28"/>
          <w:lang w:val="uk-UA" w:eastAsia="uk-UA"/>
        </w:rPr>
        <w:t>П</w:t>
      </w:r>
      <w:r w:rsidRPr="00466232">
        <w:rPr>
          <w:rFonts w:ascii="Times New Roman" w:hAnsi="Times New Roman" w:cs="Times New Roman"/>
          <w:sz w:val="28"/>
          <w:szCs w:val="28"/>
          <w:lang w:eastAsia="uk-UA"/>
        </w:rPr>
        <w:t xml:space="preserve">рограми </w:t>
      </w:r>
      <w:r w:rsidRPr="00466232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-  </w:t>
      </w:r>
      <w:r w:rsidRPr="00466232">
        <w:rPr>
          <w:rFonts w:ascii="Times New Roman" w:hAnsi="Times New Roman" w:cs="Times New Roman"/>
          <w:sz w:val="28"/>
          <w:szCs w:val="28"/>
          <w:lang w:val="uk-UA"/>
        </w:rPr>
        <w:t>УСБ України</w:t>
      </w:r>
      <w:r w:rsidRPr="0046623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6232">
        <w:rPr>
          <w:rFonts w:ascii="Times New Roman" w:hAnsi="Times New Roman" w:cs="Times New Roman"/>
          <w:sz w:val="28"/>
          <w:szCs w:val="28"/>
        </w:rPr>
        <w:t>у Львівській області</w:t>
      </w:r>
    </w:p>
    <w:p w:rsidR="0095182B" w:rsidRPr="00466232" w:rsidRDefault="0095182B" w:rsidP="00466232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8"/>
          <w:szCs w:val="28"/>
          <w:lang w:eastAsia="uk-UA"/>
        </w:rPr>
        <w:t>2</w:t>
      </w:r>
      <w:r w:rsidRPr="00466232">
        <w:rPr>
          <w:rFonts w:ascii="Times New Roman" w:hAnsi="Times New Roman"/>
          <w:sz w:val="28"/>
          <w:szCs w:val="28"/>
          <w:lang w:eastAsia="uk-UA"/>
        </w:rPr>
        <w:t xml:space="preserve">. Розробники  Програми:                        -  Червоноградський РВ </w:t>
      </w:r>
      <w:r w:rsidRPr="00466232">
        <w:rPr>
          <w:rFonts w:ascii="Times New Roman" w:hAnsi="Times New Roman"/>
          <w:sz w:val="28"/>
          <w:szCs w:val="28"/>
        </w:rPr>
        <w:t xml:space="preserve">УСБ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66232">
        <w:rPr>
          <w:rFonts w:ascii="Times New Roman" w:hAnsi="Times New Roman"/>
          <w:sz w:val="28"/>
          <w:szCs w:val="28"/>
        </w:rPr>
        <w:t xml:space="preserve"> </w:t>
      </w:r>
      <w:r w:rsidRPr="00466232">
        <w:rPr>
          <w:rFonts w:ascii="Times New Roman" w:hAnsi="Times New Roman"/>
          <w:b/>
          <w:sz w:val="26"/>
          <w:szCs w:val="26"/>
        </w:rPr>
        <w:t xml:space="preserve"> </w:t>
      </w:r>
      <w:r w:rsidRPr="00466232">
        <w:rPr>
          <w:rFonts w:ascii="Times New Roman" w:hAnsi="Times New Roman"/>
          <w:sz w:val="28"/>
          <w:szCs w:val="28"/>
          <w:lang w:eastAsia="uk-UA"/>
        </w:rPr>
        <w:t xml:space="preserve">             </w:t>
      </w:r>
      <w:r w:rsidRPr="00466232">
        <w:rPr>
          <w:rFonts w:ascii="Times New Roman" w:hAnsi="Times New Roman"/>
          <w:sz w:val="28"/>
          <w:szCs w:val="28"/>
        </w:rPr>
        <w:t xml:space="preserve">у Львівській області </w:t>
      </w:r>
    </w:p>
    <w:p w:rsidR="0095182B" w:rsidRPr="00466232" w:rsidRDefault="0095182B" w:rsidP="00466232">
      <w:pPr>
        <w:rPr>
          <w:rFonts w:ascii="Times New Roman" w:hAnsi="Times New Roman"/>
          <w:sz w:val="28"/>
          <w:szCs w:val="28"/>
        </w:rPr>
      </w:pPr>
      <w:r w:rsidRPr="00466232">
        <w:rPr>
          <w:rFonts w:ascii="Times New Roman" w:hAnsi="Times New Roman"/>
          <w:sz w:val="26"/>
          <w:szCs w:val="26"/>
        </w:rPr>
        <w:t xml:space="preserve"> 3</w:t>
      </w:r>
      <w:r w:rsidRPr="00466232">
        <w:rPr>
          <w:rFonts w:ascii="Times New Roman" w:hAnsi="Times New Roman"/>
          <w:sz w:val="28"/>
          <w:szCs w:val="28"/>
          <w:lang w:eastAsia="uk-UA"/>
        </w:rPr>
        <w:t xml:space="preserve">. Відповідальний виконавець Програми  - </w:t>
      </w:r>
      <w:r w:rsidRPr="00466232">
        <w:rPr>
          <w:rFonts w:ascii="Times New Roman" w:hAnsi="Times New Roman"/>
          <w:sz w:val="28"/>
          <w:szCs w:val="28"/>
        </w:rPr>
        <w:t xml:space="preserve"> УСБ України</w:t>
      </w:r>
      <w:r w:rsidRPr="00466232">
        <w:rPr>
          <w:rFonts w:ascii="Times New Roman" w:hAnsi="Times New Roman"/>
          <w:b/>
          <w:sz w:val="26"/>
          <w:szCs w:val="26"/>
        </w:rPr>
        <w:t xml:space="preserve"> </w:t>
      </w:r>
      <w:r w:rsidRPr="00466232">
        <w:rPr>
          <w:rFonts w:ascii="Times New Roman" w:hAnsi="Times New Roman"/>
          <w:sz w:val="28"/>
          <w:szCs w:val="28"/>
        </w:rPr>
        <w:t>у Львівській області</w:t>
      </w:r>
    </w:p>
    <w:p w:rsidR="0095182B" w:rsidRPr="00466232" w:rsidRDefault="0095182B" w:rsidP="0046623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Pr="00466232">
        <w:rPr>
          <w:rFonts w:ascii="Times New Roman" w:hAnsi="Times New Roman"/>
          <w:sz w:val="28"/>
          <w:szCs w:val="28"/>
          <w:lang w:eastAsia="uk-UA"/>
        </w:rPr>
        <w:t xml:space="preserve">. Учасники Програми                             -     </w:t>
      </w:r>
      <w:r w:rsidRPr="00466232">
        <w:rPr>
          <w:rFonts w:ascii="Times New Roman" w:hAnsi="Times New Roman"/>
          <w:sz w:val="28"/>
          <w:szCs w:val="28"/>
        </w:rPr>
        <w:t>УСБ України у Львівській області,</w:t>
      </w:r>
    </w:p>
    <w:p w:rsidR="0095182B" w:rsidRPr="00466232" w:rsidRDefault="0095182B" w:rsidP="00466232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5.</w:t>
      </w:r>
      <w:r w:rsidRPr="00466232">
        <w:rPr>
          <w:rFonts w:ascii="Times New Roman" w:hAnsi="Times New Roman"/>
          <w:sz w:val="28"/>
          <w:szCs w:val="28"/>
          <w:lang w:eastAsia="uk-UA"/>
        </w:rPr>
        <w:t> Термін реалізації програми                 -    2021 р</w:t>
      </w:r>
      <w:r>
        <w:rPr>
          <w:rFonts w:ascii="Times New Roman" w:hAnsi="Times New Roman"/>
          <w:sz w:val="28"/>
          <w:szCs w:val="28"/>
          <w:lang w:eastAsia="uk-UA"/>
        </w:rPr>
        <w:t>і</w:t>
      </w:r>
      <w:r w:rsidRPr="00466232">
        <w:rPr>
          <w:rFonts w:ascii="Times New Roman" w:hAnsi="Times New Roman"/>
          <w:sz w:val="28"/>
          <w:szCs w:val="28"/>
          <w:lang w:eastAsia="uk-UA"/>
        </w:rPr>
        <w:t>к</w:t>
      </w:r>
    </w:p>
    <w:p w:rsidR="0095182B" w:rsidRPr="00466232" w:rsidRDefault="0095182B" w:rsidP="00466232">
      <w:pPr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6</w:t>
      </w:r>
      <w:r w:rsidRPr="00466232">
        <w:rPr>
          <w:rFonts w:ascii="Times New Roman" w:hAnsi="Times New Roman"/>
          <w:sz w:val="28"/>
          <w:szCs w:val="28"/>
          <w:lang w:eastAsia="uk-UA"/>
        </w:rPr>
        <w:t xml:space="preserve">. Загальний обсяг фінансових </w:t>
      </w:r>
      <w:r w:rsidRPr="00466232">
        <w:rPr>
          <w:rFonts w:ascii="Times New Roman" w:hAnsi="Times New Roman"/>
          <w:sz w:val="28"/>
          <w:szCs w:val="28"/>
          <w:lang w:eastAsia="uk-UA"/>
        </w:rPr>
        <w:br/>
        <w:t>ресурсів</w:t>
      </w:r>
      <w:r>
        <w:rPr>
          <w:rFonts w:ascii="Times New Roman" w:hAnsi="Times New Roman"/>
          <w:sz w:val="28"/>
          <w:szCs w:val="28"/>
          <w:lang w:eastAsia="uk-UA"/>
        </w:rPr>
        <w:t>,</w:t>
      </w:r>
      <w:r w:rsidRPr="00466232">
        <w:rPr>
          <w:rFonts w:ascii="Times New Roman" w:hAnsi="Times New Roman"/>
          <w:sz w:val="28"/>
          <w:szCs w:val="28"/>
          <w:lang w:eastAsia="uk-UA"/>
        </w:rPr>
        <w:t xml:space="preserve"> тис. грн. всього,                  </w:t>
      </w:r>
      <w:r>
        <w:rPr>
          <w:rFonts w:ascii="Times New Roman" w:hAnsi="Times New Roman"/>
          <w:sz w:val="28"/>
          <w:szCs w:val="28"/>
          <w:lang w:eastAsia="uk-UA"/>
        </w:rPr>
        <w:t xml:space="preserve">    </w:t>
      </w:r>
      <w:r w:rsidRPr="00466232">
        <w:rPr>
          <w:rFonts w:ascii="Times New Roman" w:hAnsi="Times New Roman"/>
          <w:sz w:val="28"/>
          <w:szCs w:val="28"/>
          <w:lang w:eastAsia="uk-UA"/>
        </w:rPr>
        <w:t xml:space="preserve"> -     на 2021рік  - 100,0 тис. грн. </w:t>
      </w:r>
    </w:p>
    <w:p w:rsidR="0095182B" w:rsidRDefault="0095182B" w:rsidP="006D57DF">
      <w:pPr>
        <w:pStyle w:val="30"/>
        <w:shd w:val="clear" w:color="auto" w:fill="auto"/>
        <w:tabs>
          <w:tab w:val="left" w:pos="3226"/>
        </w:tabs>
        <w:spacing w:after="0" w:line="250" w:lineRule="exact"/>
        <w:jc w:val="left"/>
        <w:rPr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ab/>
      </w:r>
      <w:r w:rsidRPr="0039647C">
        <w:rPr>
          <w:bCs w:val="0"/>
          <w:sz w:val="28"/>
          <w:szCs w:val="28"/>
        </w:rPr>
        <w:t>V</w:t>
      </w:r>
      <w:r>
        <w:rPr>
          <w:sz w:val="28"/>
          <w:szCs w:val="28"/>
        </w:rPr>
        <w:t>. Фінансове забезпечення Програми</w:t>
      </w:r>
    </w:p>
    <w:p w:rsidR="0095182B" w:rsidRPr="00E11D87" w:rsidRDefault="0095182B" w:rsidP="006D57DF">
      <w:pPr>
        <w:pStyle w:val="30"/>
        <w:shd w:val="clear" w:color="auto" w:fill="auto"/>
        <w:tabs>
          <w:tab w:val="left" w:pos="3226"/>
        </w:tabs>
        <w:spacing w:after="0" w:line="250" w:lineRule="exact"/>
        <w:jc w:val="left"/>
        <w:rPr>
          <w:sz w:val="28"/>
          <w:szCs w:val="28"/>
          <w:lang w:val="uk-UA"/>
        </w:rPr>
      </w:pPr>
    </w:p>
    <w:tbl>
      <w:tblPr>
        <w:tblW w:w="9855" w:type="dxa"/>
        <w:tblInd w:w="10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5649"/>
        <w:gridCol w:w="2367"/>
        <w:gridCol w:w="1839"/>
      </w:tblGrid>
      <w:tr w:rsidR="0095182B" w:rsidRPr="00E11D87" w:rsidTr="006D57DF">
        <w:trPr>
          <w:trHeight w:hRule="exact" w:val="1357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182B" w:rsidRPr="00E11D87" w:rsidRDefault="0095182B">
            <w:pPr>
              <w:pStyle w:val="11"/>
              <w:shd w:val="clear" w:color="auto" w:fill="auto"/>
              <w:spacing w:before="0" w:line="278" w:lineRule="exact"/>
              <w:ind w:firstLine="0"/>
              <w:rPr>
                <w:sz w:val="28"/>
                <w:szCs w:val="28"/>
              </w:rPr>
            </w:pPr>
            <w:r w:rsidRPr="00E11D87">
              <w:rPr>
                <w:rStyle w:val="11pt"/>
                <w:b w:val="0"/>
                <w:sz w:val="28"/>
                <w:szCs w:val="28"/>
                <w:lang w:eastAsia="en-US"/>
              </w:rPr>
              <w:t>Обсяг коштів, які пропонується залучити на виконання заходів Програми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182B" w:rsidRPr="00E11D87" w:rsidRDefault="0095182B">
            <w:pPr>
              <w:pStyle w:val="11"/>
              <w:shd w:val="clear" w:color="auto" w:fill="auto"/>
              <w:spacing w:before="0" w:line="220" w:lineRule="exact"/>
              <w:ind w:firstLine="0"/>
              <w:rPr>
                <w:rStyle w:val="11pt"/>
                <w:b w:val="0"/>
                <w:sz w:val="28"/>
                <w:szCs w:val="28"/>
                <w:lang w:eastAsia="en-US"/>
              </w:rPr>
            </w:pPr>
          </w:p>
          <w:p w:rsidR="0095182B" w:rsidRPr="00E11D87" w:rsidRDefault="0095182B">
            <w:pPr>
              <w:pStyle w:val="11"/>
              <w:shd w:val="clear" w:color="auto" w:fill="auto"/>
              <w:spacing w:before="0" w:line="220" w:lineRule="exact"/>
              <w:ind w:firstLine="0"/>
            </w:pPr>
            <w:r w:rsidRPr="00E11D87">
              <w:rPr>
                <w:rStyle w:val="11pt"/>
                <w:b w:val="0"/>
                <w:sz w:val="28"/>
                <w:szCs w:val="28"/>
                <w:lang w:eastAsia="en-US"/>
              </w:rPr>
              <w:t>2021 рік (тис. грн.)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182B" w:rsidRPr="00E11D87" w:rsidRDefault="0095182B">
            <w:pPr>
              <w:pStyle w:val="11"/>
              <w:shd w:val="clear" w:color="auto" w:fill="auto"/>
              <w:spacing w:before="0" w:line="298" w:lineRule="exact"/>
              <w:ind w:firstLine="0"/>
              <w:rPr>
                <w:sz w:val="28"/>
                <w:szCs w:val="28"/>
              </w:rPr>
            </w:pPr>
            <w:r w:rsidRPr="00E11D87">
              <w:rPr>
                <w:rStyle w:val="11pt"/>
                <w:b w:val="0"/>
                <w:sz w:val="28"/>
                <w:szCs w:val="28"/>
                <w:lang w:eastAsia="en-US"/>
              </w:rPr>
              <w:t>Всього</w:t>
            </w:r>
          </w:p>
          <w:p w:rsidR="0095182B" w:rsidRPr="00E11D87" w:rsidRDefault="0095182B">
            <w:pPr>
              <w:pStyle w:val="11"/>
              <w:shd w:val="clear" w:color="auto" w:fill="auto"/>
              <w:spacing w:before="0" w:line="298" w:lineRule="exact"/>
              <w:ind w:firstLine="0"/>
              <w:rPr>
                <w:sz w:val="28"/>
                <w:szCs w:val="28"/>
              </w:rPr>
            </w:pPr>
            <w:r w:rsidRPr="00E11D87">
              <w:rPr>
                <w:rStyle w:val="11pt"/>
                <w:b w:val="0"/>
                <w:sz w:val="28"/>
                <w:szCs w:val="28"/>
                <w:lang w:eastAsia="en-US"/>
              </w:rPr>
              <w:t>виконання</w:t>
            </w:r>
          </w:p>
          <w:p w:rsidR="0095182B" w:rsidRPr="00E11D87" w:rsidRDefault="0095182B">
            <w:pPr>
              <w:pStyle w:val="11"/>
              <w:shd w:val="clear" w:color="auto" w:fill="auto"/>
              <w:spacing w:before="0" w:line="298" w:lineRule="exact"/>
              <w:ind w:firstLine="0"/>
              <w:rPr>
                <w:sz w:val="28"/>
                <w:szCs w:val="28"/>
              </w:rPr>
            </w:pPr>
            <w:r w:rsidRPr="00E11D87">
              <w:rPr>
                <w:rStyle w:val="11pt"/>
                <w:b w:val="0"/>
                <w:sz w:val="28"/>
                <w:szCs w:val="28"/>
                <w:lang w:eastAsia="en-US"/>
              </w:rPr>
              <w:t>заходів</w:t>
            </w:r>
          </w:p>
          <w:p w:rsidR="0095182B" w:rsidRPr="00E11D87" w:rsidRDefault="0095182B">
            <w:pPr>
              <w:pStyle w:val="11"/>
              <w:shd w:val="clear" w:color="auto" w:fill="auto"/>
              <w:spacing w:before="0" w:line="298" w:lineRule="exact"/>
              <w:ind w:firstLine="0"/>
              <w:rPr>
                <w:sz w:val="28"/>
                <w:szCs w:val="28"/>
              </w:rPr>
            </w:pPr>
            <w:r w:rsidRPr="00E11D87">
              <w:rPr>
                <w:rStyle w:val="11pt"/>
                <w:b w:val="0"/>
                <w:sz w:val="28"/>
                <w:szCs w:val="28"/>
                <w:lang w:eastAsia="en-US"/>
              </w:rPr>
              <w:t>Програми</w:t>
            </w:r>
          </w:p>
        </w:tc>
      </w:tr>
      <w:tr w:rsidR="0095182B" w:rsidRPr="00CC255A" w:rsidTr="006D57DF">
        <w:trPr>
          <w:trHeight w:hRule="exact" w:val="400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182B" w:rsidRDefault="0095182B">
            <w:pPr>
              <w:pStyle w:val="11"/>
              <w:shd w:val="clear" w:color="auto" w:fill="auto"/>
              <w:spacing w:before="0" w:line="220" w:lineRule="exact"/>
              <w:ind w:firstLine="0"/>
              <w:rPr>
                <w:sz w:val="28"/>
                <w:szCs w:val="28"/>
              </w:rPr>
            </w:pPr>
            <w:r>
              <w:rPr>
                <w:rStyle w:val="11pt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95182B" w:rsidRDefault="0095182B">
            <w:pPr>
              <w:pStyle w:val="11"/>
              <w:shd w:val="clear" w:color="auto" w:fill="auto"/>
              <w:spacing w:before="0" w:line="220" w:lineRule="exact"/>
              <w:ind w:firstLine="0"/>
              <w:rPr>
                <w:sz w:val="28"/>
                <w:szCs w:val="28"/>
              </w:rPr>
            </w:pPr>
            <w:r>
              <w:rPr>
                <w:rStyle w:val="11pt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5182B" w:rsidRDefault="0095182B">
            <w:pPr>
              <w:pStyle w:val="11"/>
              <w:shd w:val="clear" w:color="auto" w:fill="auto"/>
              <w:spacing w:before="0" w:line="220" w:lineRule="exact"/>
              <w:ind w:firstLine="0"/>
              <w:rPr>
                <w:sz w:val="28"/>
                <w:szCs w:val="28"/>
              </w:rPr>
            </w:pPr>
            <w:r>
              <w:rPr>
                <w:rStyle w:val="11pt"/>
                <w:sz w:val="28"/>
                <w:szCs w:val="28"/>
                <w:lang w:eastAsia="en-US"/>
              </w:rPr>
              <w:t>3</w:t>
            </w:r>
          </w:p>
        </w:tc>
      </w:tr>
      <w:tr w:rsidR="0095182B" w:rsidRPr="00CC255A" w:rsidTr="0026227F">
        <w:trPr>
          <w:trHeight w:hRule="exact" w:val="898"/>
        </w:trPr>
        <w:tc>
          <w:tcPr>
            <w:tcW w:w="5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182B" w:rsidRPr="00B207BF" w:rsidRDefault="0095182B">
            <w:pPr>
              <w:pStyle w:val="11"/>
              <w:shd w:val="clear" w:color="auto" w:fill="auto"/>
              <w:spacing w:before="0" w:line="190" w:lineRule="exact"/>
              <w:ind w:firstLine="0"/>
              <w:rPr>
                <w:rStyle w:val="11pt"/>
                <w:b w:val="0"/>
                <w:sz w:val="28"/>
                <w:szCs w:val="28"/>
                <w:lang w:eastAsia="en-US"/>
              </w:rPr>
            </w:pPr>
          </w:p>
          <w:p w:rsidR="0095182B" w:rsidRPr="00B207BF" w:rsidRDefault="0095182B">
            <w:pPr>
              <w:pStyle w:val="11"/>
              <w:shd w:val="clear" w:color="auto" w:fill="auto"/>
              <w:spacing w:before="0" w:line="190" w:lineRule="exact"/>
              <w:ind w:firstLine="0"/>
              <w:rPr>
                <w:rStyle w:val="11pt"/>
                <w:b w:val="0"/>
                <w:sz w:val="28"/>
                <w:szCs w:val="28"/>
                <w:lang w:eastAsia="en-US"/>
              </w:rPr>
            </w:pPr>
          </w:p>
          <w:p w:rsidR="0095182B" w:rsidRPr="00B207BF" w:rsidRDefault="0095182B">
            <w:pPr>
              <w:pStyle w:val="11"/>
              <w:shd w:val="clear" w:color="auto" w:fill="auto"/>
              <w:spacing w:before="0" w:line="190" w:lineRule="exact"/>
              <w:ind w:firstLine="0"/>
              <w:rPr>
                <w:b/>
              </w:rPr>
            </w:pPr>
            <w:r w:rsidRPr="00B207BF">
              <w:rPr>
                <w:rStyle w:val="11pt"/>
                <w:b w:val="0"/>
                <w:sz w:val="28"/>
                <w:szCs w:val="28"/>
                <w:lang w:eastAsia="en-US"/>
              </w:rPr>
              <w:t>Обсяг ресурсів всього: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95182B" w:rsidRPr="00B207BF" w:rsidRDefault="0095182B">
            <w:pPr>
              <w:pStyle w:val="11"/>
              <w:shd w:val="clear" w:color="auto" w:fill="auto"/>
              <w:spacing w:before="0" w:line="190" w:lineRule="exact"/>
              <w:ind w:firstLine="0"/>
              <w:rPr>
                <w:rStyle w:val="11pt"/>
                <w:b w:val="0"/>
                <w:sz w:val="28"/>
                <w:szCs w:val="28"/>
                <w:lang w:eastAsia="en-US"/>
              </w:rPr>
            </w:pPr>
          </w:p>
          <w:p w:rsidR="0095182B" w:rsidRPr="00B207BF" w:rsidRDefault="0095182B">
            <w:pPr>
              <w:pStyle w:val="11"/>
              <w:shd w:val="clear" w:color="auto" w:fill="auto"/>
              <w:spacing w:before="0" w:line="190" w:lineRule="exact"/>
              <w:ind w:firstLine="0"/>
              <w:rPr>
                <w:rStyle w:val="11pt"/>
                <w:b w:val="0"/>
                <w:sz w:val="28"/>
                <w:szCs w:val="28"/>
                <w:lang w:eastAsia="en-US"/>
              </w:rPr>
            </w:pPr>
          </w:p>
          <w:p w:rsidR="0095182B" w:rsidRPr="00B207BF" w:rsidRDefault="0095182B">
            <w:pPr>
              <w:pStyle w:val="11"/>
              <w:shd w:val="clear" w:color="auto" w:fill="auto"/>
              <w:spacing w:before="0" w:line="190" w:lineRule="exact"/>
              <w:ind w:firstLine="0"/>
              <w:rPr>
                <w:b/>
              </w:rPr>
            </w:pPr>
            <w:r w:rsidRPr="00B207BF">
              <w:rPr>
                <w:rStyle w:val="11pt"/>
                <w:b w:val="0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182B" w:rsidRPr="00B207BF" w:rsidRDefault="0095182B">
            <w:pPr>
              <w:pStyle w:val="11"/>
              <w:shd w:val="clear" w:color="auto" w:fill="auto"/>
              <w:spacing w:before="0" w:line="190" w:lineRule="exact"/>
              <w:ind w:firstLine="0"/>
              <w:rPr>
                <w:rStyle w:val="11pt"/>
                <w:b w:val="0"/>
                <w:sz w:val="28"/>
                <w:szCs w:val="28"/>
                <w:lang w:eastAsia="en-US"/>
              </w:rPr>
            </w:pPr>
          </w:p>
          <w:p w:rsidR="0095182B" w:rsidRPr="00B207BF" w:rsidRDefault="0095182B">
            <w:pPr>
              <w:pStyle w:val="11"/>
              <w:shd w:val="clear" w:color="auto" w:fill="auto"/>
              <w:spacing w:before="0" w:line="190" w:lineRule="exact"/>
              <w:ind w:firstLine="0"/>
              <w:rPr>
                <w:rStyle w:val="11pt"/>
                <w:b w:val="0"/>
                <w:sz w:val="28"/>
                <w:szCs w:val="28"/>
                <w:lang w:eastAsia="en-US"/>
              </w:rPr>
            </w:pPr>
          </w:p>
          <w:p w:rsidR="0095182B" w:rsidRPr="00B207BF" w:rsidRDefault="0095182B">
            <w:pPr>
              <w:pStyle w:val="11"/>
              <w:shd w:val="clear" w:color="auto" w:fill="auto"/>
              <w:spacing w:before="0" w:line="190" w:lineRule="exact"/>
              <w:ind w:firstLine="0"/>
              <w:rPr>
                <w:b/>
              </w:rPr>
            </w:pPr>
            <w:r w:rsidRPr="00B207BF">
              <w:rPr>
                <w:rStyle w:val="11pt"/>
                <w:b w:val="0"/>
                <w:sz w:val="28"/>
                <w:szCs w:val="28"/>
                <w:lang w:eastAsia="en-US"/>
              </w:rPr>
              <w:t>100</w:t>
            </w:r>
          </w:p>
        </w:tc>
      </w:tr>
    </w:tbl>
    <w:p w:rsidR="0095182B" w:rsidRDefault="0095182B" w:rsidP="006D57DF">
      <w:pPr>
        <w:pStyle w:val="11"/>
        <w:shd w:val="clear" w:color="auto" w:fill="auto"/>
        <w:spacing w:before="0" w:line="355" w:lineRule="exact"/>
        <w:ind w:left="100" w:right="140" w:firstLine="580"/>
        <w:jc w:val="both"/>
        <w:rPr>
          <w:sz w:val="28"/>
          <w:szCs w:val="28"/>
          <w:lang w:val="uk-UA"/>
        </w:rPr>
      </w:pPr>
    </w:p>
    <w:p w:rsidR="0095182B" w:rsidRDefault="0095182B" w:rsidP="006D57DF">
      <w:pPr>
        <w:pStyle w:val="11"/>
        <w:shd w:val="clear" w:color="auto" w:fill="auto"/>
        <w:spacing w:before="0" w:line="355" w:lineRule="exact"/>
        <w:ind w:left="100" w:right="140" w:firstLine="580"/>
        <w:jc w:val="both"/>
        <w:rPr>
          <w:sz w:val="28"/>
          <w:szCs w:val="28"/>
        </w:rPr>
      </w:pPr>
      <w:r>
        <w:rPr>
          <w:sz w:val="28"/>
          <w:szCs w:val="28"/>
        </w:rPr>
        <w:t>Фінансування Програми здійснюється за рахунок коштів місцевого бюджету та інших джерел, не заборонених законодавством.</w:t>
      </w:r>
    </w:p>
    <w:p w:rsidR="0095182B" w:rsidRDefault="0095182B" w:rsidP="006D57DF">
      <w:pPr>
        <w:pStyle w:val="30"/>
        <w:shd w:val="clear" w:color="auto" w:fill="auto"/>
        <w:tabs>
          <w:tab w:val="left" w:pos="3997"/>
        </w:tabs>
        <w:spacing w:after="307" w:line="250" w:lineRule="exact"/>
        <w:ind w:left="2240"/>
        <w:jc w:val="left"/>
        <w:rPr>
          <w:sz w:val="28"/>
          <w:szCs w:val="28"/>
          <w:lang w:val="uk-UA"/>
        </w:rPr>
      </w:pPr>
    </w:p>
    <w:p w:rsidR="0095182B" w:rsidRDefault="0095182B" w:rsidP="006D57DF">
      <w:pPr>
        <w:pStyle w:val="30"/>
        <w:shd w:val="clear" w:color="auto" w:fill="auto"/>
        <w:tabs>
          <w:tab w:val="left" w:pos="3997"/>
        </w:tabs>
        <w:spacing w:after="307" w:line="250" w:lineRule="exact"/>
        <w:ind w:left="2240"/>
        <w:jc w:val="left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І. Очікувані результати виконання Програми</w:t>
      </w:r>
    </w:p>
    <w:p w:rsidR="0095182B" w:rsidRDefault="0095182B" w:rsidP="004F34F1">
      <w:pPr>
        <w:pStyle w:val="11"/>
        <w:shd w:val="clear" w:color="auto" w:fill="auto"/>
        <w:spacing w:before="0" w:line="355" w:lineRule="exact"/>
        <w:ind w:firstLine="580"/>
        <w:jc w:val="both"/>
        <w:rPr>
          <w:sz w:val="28"/>
          <w:szCs w:val="28"/>
        </w:rPr>
      </w:pPr>
      <w:r>
        <w:rPr>
          <w:sz w:val="28"/>
          <w:szCs w:val="28"/>
        </w:rPr>
        <w:t>Реалізація Програми дасть можливість:</w:t>
      </w:r>
    </w:p>
    <w:p w:rsidR="0095182B" w:rsidRDefault="0095182B" w:rsidP="00A504D7">
      <w:pPr>
        <w:pStyle w:val="11"/>
        <w:numPr>
          <w:ilvl w:val="0"/>
          <w:numId w:val="2"/>
        </w:numPr>
        <w:shd w:val="clear" w:color="auto" w:fill="auto"/>
        <w:tabs>
          <w:tab w:val="left" w:pos="0"/>
        </w:tabs>
        <w:spacing w:before="0" w:line="355" w:lineRule="exact"/>
        <w:ind w:right="140" w:hanging="420"/>
        <w:jc w:val="both"/>
        <w:rPr>
          <w:sz w:val="28"/>
          <w:szCs w:val="28"/>
        </w:rPr>
      </w:pPr>
      <w:r>
        <w:rPr>
          <w:sz w:val="28"/>
          <w:szCs w:val="28"/>
        </w:rPr>
        <w:t>знизити загальний рівень загроз інтересам держави на території оперативного забезпечення, за рахунок створення належних умов для ефективного виконання службових обов’язків співробітниками Управління Служби безпеки України у Львівській області, їх забезпечення належним майном;</w:t>
      </w:r>
    </w:p>
    <w:p w:rsidR="0095182B" w:rsidRDefault="0095182B" w:rsidP="004F34F1">
      <w:pPr>
        <w:pStyle w:val="11"/>
        <w:numPr>
          <w:ilvl w:val="0"/>
          <w:numId w:val="2"/>
        </w:numPr>
        <w:shd w:val="clear" w:color="auto" w:fill="auto"/>
        <w:spacing w:before="0" w:line="350" w:lineRule="exact"/>
        <w:ind w:right="140" w:hanging="360"/>
        <w:jc w:val="both"/>
        <w:rPr>
          <w:sz w:val="28"/>
          <w:szCs w:val="28"/>
        </w:rPr>
      </w:pPr>
      <w:r>
        <w:rPr>
          <w:sz w:val="28"/>
          <w:szCs w:val="28"/>
        </w:rPr>
        <w:t>запобігти виникненню умов, що сприяють вчиненню злочинів, удосконалити методи боротьби з тероризмом, забезпечити захист конституційних прав та свобод людини, посилити координацію дій з органами виконавчої влади та місцевого самоврядування;</w:t>
      </w:r>
    </w:p>
    <w:p w:rsidR="0095182B" w:rsidRDefault="0095182B" w:rsidP="004F34F1">
      <w:pPr>
        <w:pStyle w:val="11"/>
        <w:shd w:val="clear" w:color="auto" w:fill="auto"/>
        <w:spacing w:before="0" w:line="346" w:lineRule="exact"/>
        <w:ind w:right="140" w:firstLine="0"/>
        <w:jc w:val="both"/>
        <w:rPr>
          <w:sz w:val="28"/>
          <w:szCs w:val="28"/>
        </w:rPr>
      </w:pPr>
      <w:r>
        <w:rPr>
          <w:sz w:val="28"/>
          <w:szCs w:val="28"/>
        </w:rPr>
        <w:t>створити належні умови праці співробітникам Управління, що забезпечить ефективне виконання оперативно-розшукових та контррозвідувальних заходів, а також заходів антитерористичного та протидиверсійного характеру.</w:t>
      </w:r>
    </w:p>
    <w:p w:rsidR="0095182B" w:rsidRDefault="0095182B" w:rsidP="006D57DF">
      <w:pPr>
        <w:pStyle w:val="11"/>
        <w:shd w:val="clear" w:color="auto" w:fill="auto"/>
        <w:spacing w:before="0" w:line="346" w:lineRule="exact"/>
        <w:ind w:left="1420" w:right="140"/>
        <w:jc w:val="both"/>
        <w:rPr>
          <w:sz w:val="28"/>
          <w:szCs w:val="28"/>
        </w:rPr>
      </w:pPr>
    </w:p>
    <w:p w:rsidR="0095182B" w:rsidRDefault="0095182B" w:rsidP="00B207BF">
      <w:pPr>
        <w:ind w:firstLine="720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EB2BE7">
        <w:rPr>
          <w:rFonts w:ascii="Times New Roman" w:hAnsi="Times New Roman"/>
          <w:b/>
          <w:sz w:val="28"/>
          <w:szCs w:val="28"/>
        </w:rPr>
        <w:t>VII</w:t>
      </w:r>
      <w:r w:rsidRPr="00DA7DA7">
        <w:rPr>
          <w:rFonts w:ascii="Times New Roman" w:hAnsi="Times New Roman"/>
          <w:b/>
          <w:sz w:val="28"/>
          <w:szCs w:val="28"/>
          <w:lang w:val="ru-RU"/>
        </w:rPr>
        <w:t>. Перелік завдань, заходів</w:t>
      </w:r>
    </w:p>
    <w:tbl>
      <w:tblPr>
        <w:tblW w:w="10736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18"/>
        <w:gridCol w:w="1602"/>
        <w:gridCol w:w="2380"/>
        <w:gridCol w:w="1680"/>
        <w:gridCol w:w="1336"/>
        <w:gridCol w:w="1120"/>
        <w:gridCol w:w="2100"/>
      </w:tblGrid>
      <w:tr w:rsidR="0095182B" w:rsidRPr="00425259" w:rsidTr="0074296B">
        <w:trPr>
          <w:trHeight w:val="301"/>
        </w:trPr>
        <w:tc>
          <w:tcPr>
            <w:tcW w:w="518" w:type="dxa"/>
            <w:vMerge w:val="restart"/>
          </w:tcPr>
          <w:p w:rsidR="0095182B" w:rsidRPr="00425259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5259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425259">
              <w:rPr>
                <w:rFonts w:ascii="Times New Roman" w:hAnsi="Times New Roman"/>
                <w:b/>
                <w:sz w:val="24"/>
                <w:szCs w:val="24"/>
              </w:rPr>
              <w:br/>
              <w:t>з/п</w:t>
            </w:r>
          </w:p>
        </w:tc>
        <w:tc>
          <w:tcPr>
            <w:tcW w:w="1602" w:type="dxa"/>
            <w:vMerge w:val="restart"/>
          </w:tcPr>
          <w:p w:rsidR="0095182B" w:rsidRPr="00425259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59">
              <w:rPr>
                <w:rFonts w:ascii="Times New Roman" w:hAnsi="Times New Roman"/>
                <w:b/>
                <w:sz w:val="24"/>
              </w:rPr>
              <w:t>Назва завдання</w:t>
            </w:r>
          </w:p>
        </w:tc>
        <w:tc>
          <w:tcPr>
            <w:tcW w:w="2380" w:type="dxa"/>
            <w:vMerge w:val="restart"/>
          </w:tcPr>
          <w:p w:rsidR="0095182B" w:rsidRPr="00425259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59">
              <w:rPr>
                <w:rFonts w:ascii="Times New Roman" w:hAnsi="Times New Roman"/>
                <w:b/>
                <w:sz w:val="24"/>
              </w:rPr>
              <w:t>Перелік заходів завдання</w:t>
            </w:r>
          </w:p>
        </w:tc>
        <w:tc>
          <w:tcPr>
            <w:tcW w:w="1680" w:type="dxa"/>
            <w:vMerge w:val="restart"/>
          </w:tcPr>
          <w:p w:rsidR="0095182B" w:rsidRPr="00425259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59">
              <w:rPr>
                <w:rFonts w:ascii="Times New Roman" w:hAnsi="Times New Roman"/>
                <w:b/>
                <w:sz w:val="24"/>
              </w:rPr>
              <w:t>Виконавець заходу, показник</w:t>
            </w:r>
          </w:p>
        </w:tc>
        <w:tc>
          <w:tcPr>
            <w:tcW w:w="2456" w:type="dxa"/>
            <w:gridSpan w:val="2"/>
          </w:tcPr>
          <w:p w:rsidR="0095182B" w:rsidRPr="00425259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59">
              <w:rPr>
                <w:rFonts w:ascii="Times New Roman" w:hAnsi="Times New Roman"/>
                <w:b/>
                <w:sz w:val="24"/>
              </w:rPr>
              <w:t>Фінансування</w:t>
            </w:r>
          </w:p>
        </w:tc>
        <w:tc>
          <w:tcPr>
            <w:tcW w:w="2100" w:type="dxa"/>
            <w:vMerge w:val="restart"/>
          </w:tcPr>
          <w:p w:rsidR="0095182B" w:rsidRPr="00425259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59">
              <w:rPr>
                <w:rFonts w:ascii="Times New Roman" w:hAnsi="Times New Roman"/>
                <w:b/>
                <w:sz w:val="24"/>
              </w:rPr>
              <w:t>Очікуваний результат</w:t>
            </w:r>
          </w:p>
        </w:tc>
      </w:tr>
      <w:tr w:rsidR="0095182B" w:rsidRPr="00425259" w:rsidTr="0074296B">
        <w:trPr>
          <w:trHeight w:val="301"/>
        </w:trPr>
        <w:tc>
          <w:tcPr>
            <w:tcW w:w="518" w:type="dxa"/>
            <w:vMerge/>
          </w:tcPr>
          <w:p w:rsidR="0095182B" w:rsidRPr="00425259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vMerge/>
          </w:tcPr>
          <w:p w:rsidR="0095182B" w:rsidRPr="00425259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80" w:type="dxa"/>
            <w:vMerge/>
          </w:tcPr>
          <w:p w:rsidR="0095182B" w:rsidRPr="00425259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680" w:type="dxa"/>
            <w:vMerge/>
          </w:tcPr>
          <w:p w:rsidR="0095182B" w:rsidRPr="00425259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336" w:type="dxa"/>
          </w:tcPr>
          <w:p w:rsidR="0095182B" w:rsidRPr="00425259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59">
              <w:rPr>
                <w:rFonts w:ascii="Times New Roman" w:hAnsi="Times New Roman"/>
                <w:b/>
                <w:sz w:val="24"/>
              </w:rPr>
              <w:t>Джерела</w:t>
            </w:r>
          </w:p>
        </w:tc>
        <w:tc>
          <w:tcPr>
            <w:tcW w:w="1120" w:type="dxa"/>
          </w:tcPr>
          <w:p w:rsidR="0095182B" w:rsidRPr="00425259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425259">
              <w:rPr>
                <w:rFonts w:ascii="Times New Roman" w:hAnsi="Times New Roman"/>
                <w:b/>
                <w:sz w:val="24"/>
              </w:rPr>
              <w:t>Обсяги, тис. грн</w:t>
            </w:r>
          </w:p>
        </w:tc>
        <w:tc>
          <w:tcPr>
            <w:tcW w:w="2100" w:type="dxa"/>
            <w:vMerge/>
          </w:tcPr>
          <w:p w:rsidR="0095182B" w:rsidRPr="00425259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95182B" w:rsidRPr="00155B2A" w:rsidTr="0074296B">
        <w:tc>
          <w:tcPr>
            <w:tcW w:w="518" w:type="dxa"/>
            <w:vMerge w:val="restart"/>
          </w:tcPr>
          <w:p w:rsidR="0095182B" w:rsidRPr="00425259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 w:rsidRPr="00425259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602" w:type="dxa"/>
            <w:vMerge w:val="restart"/>
          </w:tcPr>
          <w:p w:rsidR="0095182B" w:rsidRPr="004F34F1" w:rsidRDefault="0095182B" w:rsidP="00776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F34F1">
              <w:rPr>
                <w:rFonts w:ascii="Times New Roman" w:hAnsi="Times New Roman"/>
                <w:sz w:val="24"/>
                <w:szCs w:val="24"/>
              </w:rPr>
              <w:t>Покращення матеріально-технічної бази УСБУ у Львівській області</w:t>
            </w:r>
          </w:p>
        </w:tc>
        <w:tc>
          <w:tcPr>
            <w:tcW w:w="2380" w:type="dxa"/>
            <w:vMerge w:val="restart"/>
          </w:tcPr>
          <w:p w:rsidR="0095182B" w:rsidRPr="004F34F1" w:rsidRDefault="0095182B" w:rsidP="00776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4F1">
              <w:rPr>
                <w:rFonts w:ascii="Times New Roman" w:hAnsi="Times New Roman"/>
                <w:sz w:val="24"/>
                <w:szCs w:val="24"/>
              </w:rPr>
              <w:t>Проведення невідкладних робіт та придбання обладнання для створення належних умов праці співробітникам Управління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Pr="004F3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придбання </w:t>
            </w:r>
            <w:r w:rsidRPr="004F34F1">
              <w:rPr>
                <w:rFonts w:ascii="Times New Roman" w:hAnsi="Times New Roman"/>
                <w:sz w:val="24"/>
                <w:szCs w:val="24"/>
              </w:rPr>
              <w:t>автомобілів (у тому числі спеціалізованих), комп’ютерів, оргтехніки, генераторів шумових сигналів, засобів криптографічного захисту інформації, засобів зв’язку спеціального призначення, захищені ІР – телефони спеціального призначення, джерел безперебійного живлення, квадрокоптери, тактична активна гарнітура, тепловізор, багатофункціональний пошуковий прилад, акумулятор гелевий,  ремонт адміністративних приміщень, будівель та інших споруд Управління</w:t>
            </w:r>
          </w:p>
        </w:tc>
        <w:tc>
          <w:tcPr>
            <w:tcW w:w="1680" w:type="dxa"/>
          </w:tcPr>
          <w:p w:rsidR="0095182B" w:rsidRPr="004F34F1" w:rsidRDefault="0095182B" w:rsidP="001508FA">
            <w:pPr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4F34F1">
              <w:rPr>
                <w:rFonts w:ascii="Times New Roman" w:hAnsi="Times New Roman"/>
                <w:sz w:val="24"/>
                <w:szCs w:val="24"/>
              </w:rPr>
              <w:t>УСБУ у Львівській області</w:t>
            </w:r>
          </w:p>
          <w:p w:rsidR="0095182B" w:rsidRPr="004F34F1" w:rsidRDefault="0095182B" w:rsidP="00776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5182B" w:rsidRPr="004F34F1" w:rsidRDefault="0095182B" w:rsidP="00776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5182B" w:rsidRPr="004F34F1" w:rsidRDefault="0095182B" w:rsidP="00776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5182B" w:rsidRPr="004F34F1" w:rsidRDefault="0095182B" w:rsidP="004F34F1">
            <w:pPr>
              <w:spacing w:after="0" w:line="240" w:lineRule="auto"/>
              <w:ind w:left="36" w:firstLine="104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5182B" w:rsidRPr="004F34F1" w:rsidRDefault="0095182B" w:rsidP="00776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5182B" w:rsidRPr="004F34F1" w:rsidRDefault="0095182B" w:rsidP="00776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5182B" w:rsidRPr="004F34F1" w:rsidRDefault="0095182B" w:rsidP="00776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5182B" w:rsidRPr="004F34F1" w:rsidRDefault="0095182B" w:rsidP="00776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5182B" w:rsidRPr="004F34F1" w:rsidRDefault="0095182B" w:rsidP="00776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5182B" w:rsidRPr="004F34F1" w:rsidRDefault="0095182B" w:rsidP="00776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5182B" w:rsidRPr="004F34F1" w:rsidRDefault="0095182B" w:rsidP="00776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5182B" w:rsidRPr="004F34F1" w:rsidRDefault="0095182B" w:rsidP="00776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5182B" w:rsidRPr="004F34F1" w:rsidRDefault="0095182B" w:rsidP="00776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36" w:type="dxa"/>
          </w:tcPr>
          <w:p w:rsidR="0095182B" w:rsidRPr="004F34F1" w:rsidRDefault="0095182B" w:rsidP="00776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4F1">
              <w:rPr>
                <w:rFonts w:ascii="Times New Roman" w:hAnsi="Times New Roman"/>
                <w:sz w:val="24"/>
                <w:szCs w:val="24"/>
              </w:rPr>
              <w:t>Кошти місцевого</w:t>
            </w:r>
          </w:p>
          <w:p w:rsidR="0095182B" w:rsidRPr="004F34F1" w:rsidRDefault="0095182B" w:rsidP="00776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F34F1">
              <w:rPr>
                <w:rFonts w:ascii="Times New Roman" w:hAnsi="Times New Roman"/>
                <w:sz w:val="24"/>
                <w:szCs w:val="24"/>
              </w:rPr>
              <w:t>бюджету</w:t>
            </w:r>
          </w:p>
        </w:tc>
        <w:tc>
          <w:tcPr>
            <w:tcW w:w="1120" w:type="dxa"/>
          </w:tcPr>
          <w:p w:rsidR="0095182B" w:rsidRPr="004F34F1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34F1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100" w:type="dxa"/>
            <w:vMerge w:val="restart"/>
          </w:tcPr>
          <w:p w:rsidR="0095182B" w:rsidRPr="004F34F1" w:rsidRDefault="0095182B" w:rsidP="004F34F1">
            <w:pPr>
              <w:spacing w:after="0" w:line="240" w:lineRule="auto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4F34F1">
              <w:rPr>
                <w:rFonts w:ascii="Times New Roman" w:hAnsi="Times New Roman"/>
                <w:sz w:val="24"/>
                <w:szCs w:val="24"/>
              </w:rPr>
              <w:t>Належне забезпечення відвідним обладнанням для здійснення оперативно – службової та контррозвідувальної діяльності співробітників СБУ, створення належних умов праці</w:t>
            </w:r>
          </w:p>
        </w:tc>
      </w:tr>
      <w:tr w:rsidR="0095182B" w:rsidRPr="00155B2A" w:rsidTr="0074296B">
        <w:trPr>
          <w:trHeight w:val="1637"/>
        </w:trPr>
        <w:tc>
          <w:tcPr>
            <w:tcW w:w="518" w:type="dxa"/>
            <w:vMerge/>
          </w:tcPr>
          <w:p w:rsidR="0095182B" w:rsidRPr="00155B2A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602" w:type="dxa"/>
            <w:vMerge/>
          </w:tcPr>
          <w:p w:rsidR="0095182B" w:rsidRPr="00155B2A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380" w:type="dxa"/>
            <w:vMerge/>
          </w:tcPr>
          <w:p w:rsidR="0095182B" w:rsidRPr="00155B2A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680" w:type="dxa"/>
          </w:tcPr>
          <w:p w:rsidR="0095182B" w:rsidRPr="00155B2A" w:rsidRDefault="0095182B" w:rsidP="007762AE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36" w:type="dxa"/>
          </w:tcPr>
          <w:p w:rsidR="0095182B" w:rsidRPr="00155B2A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20" w:type="dxa"/>
          </w:tcPr>
          <w:p w:rsidR="0095182B" w:rsidRPr="00155B2A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100" w:type="dxa"/>
            <w:vMerge/>
          </w:tcPr>
          <w:p w:rsidR="0095182B" w:rsidRPr="00155B2A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95182B" w:rsidRPr="00155B2A" w:rsidTr="0074296B">
        <w:trPr>
          <w:trHeight w:val="1254"/>
        </w:trPr>
        <w:tc>
          <w:tcPr>
            <w:tcW w:w="518" w:type="dxa"/>
            <w:vMerge/>
          </w:tcPr>
          <w:p w:rsidR="0095182B" w:rsidRPr="00155B2A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602" w:type="dxa"/>
            <w:vMerge/>
          </w:tcPr>
          <w:p w:rsidR="0095182B" w:rsidRPr="00155B2A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380" w:type="dxa"/>
            <w:vMerge/>
          </w:tcPr>
          <w:p w:rsidR="0095182B" w:rsidRPr="00155B2A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680" w:type="dxa"/>
          </w:tcPr>
          <w:p w:rsidR="0095182B" w:rsidRPr="00155B2A" w:rsidRDefault="0095182B" w:rsidP="007762AE">
            <w:pPr>
              <w:spacing w:after="0" w:line="240" w:lineRule="auto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336" w:type="dxa"/>
          </w:tcPr>
          <w:p w:rsidR="0095182B" w:rsidRPr="00155B2A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120" w:type="dxa"/>
          </w:tcPr>
          <w:p w:rsidR="0095182B" w:rsidRPr="00155B2A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2100" w:type="dxa"/>
            <w:vMerge/>
          </w:tcPr>
          <w:p w:rsidR="0095182B" w:rsidRPr="00155B2A" w:rsidRDefault="0095182B" w:rsidP="007762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</w:tbl>
    <w:p w:rsidR="0095182B" w:rsidRPr="00155B2A" w:rsidRDefault="0095182B" w:rsidP="00556476">
      <w:pPr>
        <w:ind w:firstLine="720"/>
        <w:jc w:val="both"/>
        <w:rPr>
          <w:rFonts w:ascii="Times New Roman" w:hAnsi="Times New Roman"/>
          <w:b/>
          <w:sz w:val="28"/>
          <w:szCs w:val="28"/>
        </w:rPr>
      </w:pPr>
    </w:p>
    <w:p w:rsidR="0095182B" w:rsidRPr="006D57DF" w:rsidRDefault="0095182B" w:rsidP="00D21FD9">
      <w:pPr>
        <w:jc w:val="both"/>
        <w:rPr>
          <w:lang w:val="ru-RU"/>
        </w:rPr>
      </w:pPr>
      <w:r w:rsidRPr="00A504D7">
        <w:rPr>
          <w:rFonts w:ascii="Times New Roman" w:hAnsi="Times New Roman"/>
          <w:b/>
          <w:sz w:val="28"/>
          <w:szCs w:val="28"/>
          <w:lang w:val="ru-RU"/>
        </w:rPr>
        <w:t>Примітка :</w:t>
      </w:r>
      <w:r w:rsidRPr="00A504D7">
        <w:rPr>
          <w:rFonts w:ascii="Times New Roman" w:hAnsi="Times New Roman"/>
          <w:sz w:val="28"/>
          <w:szCs w:val="28"/>
          <w:lang w:val="ru-RU"/>
        </w:rPr>
        <w:t xml:space="preserve"> Програма  розроблена і фінансується в межах коштів,  передбачених у на поточний рік. У відповідності до уточнення бюджету вносяться зміни  у Програму.</w:t>
      </w:r>
    </w:p>
    <w:sectPr w:rsidR="0095182B" w:rsidRPr="006D57DF" w:rsidSect="00A504D7">
      <w:pgSz w:w="11906" w:h="16838"/>
      <w:pgMar w:top="567" w:right="426" w:bottom="0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C79A1"/>
    <w:multiLevelType w:val="hybridMultilevel"/>
    <w:tmpl w:val="1E728326"/>
    <w:lvl w:ilvl="0" w:tplc="1C707D1C">
      <w:start w:val="6"/>
      <w:numFmt w:val="bullet"/>
      <w:lvlText w:val="-"/>
      <w:lvlJc w:val="left"/>
      <w:pPr>
        <w:ind w:left="510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798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942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1014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10860" w:hanging="360"/>
      </w:pPr>
      <w:rPr>
        <w:rFonts w:ascii="Wingdings" w:hAnsi="Wingdings" w:hint="default"/>
      </w:rPr>
    </w:lvl>
  </w:abstractNum>
  <w:abstractNum w:abstractNumId="1">
    <w:nsid w:val="07AB6399"/>
    <w:multiLevelType w:val="multilevel"/>
    <w:tmpl w:val="5F7EDFF2"/>
    <w:lvl w:ilvl="0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mallCaps w:val="0"/>
        <w:strike w:val="0"/>
        <w:dstrike w:val="0"/>
        <w:color w:val="000000"/>
        <w:spacing w:val="0"/>
        <w:w w:val="100"/>
        <w:position w:val="0"/>
        <w:sz w:val="25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ADE640B"/>
    <w:multiLevelType w:val="multilevel"/>
    <w:tmpl w:val="9D4252E2"/>
    <w:lvl w:ilvl="0">
      <w:start w:val="3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77124896"/>
    <w:multiLevelType w:val="multilevel"/>
    <w:tmpl w:val="C450CE1E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dstrike w:val="0"/>
        <w:color w:val="000000"/>
        <w:spacing w:val="-3"/>
        <w:w w:val="100"/>
        <w:position w:val="0"/>
        <w:sz w:val="25"/>
        <w:szCs w:val="25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3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0BED"/>
    <w:rsid w:val="000539F9"/>
    <w:rsid w:val="00110BED"/>
    <w:rsid w:val="00125852"/>
    <w:rsid w:val="001508FA"/>
    <w:rsid w:val="00155B2A"/>
    <w:rsid w:val="001D1B2A"/>
    <w:rsid w:val="00224003"/>
    <w:rsid w:val="0026227F"/>
    <w:rsid w:val="00276CFB"/>
    <w:rsid w:val="002F1752"/>
    <w:rsid w:val="0039647C"/>
    <w:rsid w:val="003E5FFE"/>
    <w:rsid w:val="00425259"/>
    <w:rsid w:val="00466232"/>
    <w:rsid w:val="004E0FCE"/>
    <w:rsid w:val="004F34F1"/>
    <w:rsid w:val="00556476"/>
    <w:rsid w:val="00573EF1"/>
    <w:rsid w:val="005F2D49"/>
    <w:rsid w:val="00605A05"/>
    <w:rsid w:val="0065721D"/>
    <w:rsid w:val="00660B77"/>
    <w:rsid w:val="006776AA"/>
    <w:rsid w:val="006B4AAE"/>
    <w:rsid w:val="006D57DF"/>
    <w:rsid w:val="0074296B"/>
    <w:rsid w:val="00744E6E"/>
    <w:rsid w:val="007762AE"/>
    <w:rsid w:val="007E7171"/>
    <w:rsid w:val="00873A80"/>
    <w:rsid w:val="008D5287"/>
    <w:rsid w:val="0095182B"/>
    <w:rsid w:val="00A504D7"/>
    <w:rsid w:val="00AF08F7"/>
    <w:rsid w:val="00B207BF"/>
    <w:rsid w:val="00B306ED"/>
    <w:rsid w:val="00C97A60"/>
    <w:rsid w:val="00CC255A"/>
    <w:rsid w:val="00D21FD9"/>
    <w:rsid w:val="00D53972"/>
    <w:rsid w:val="00D9408F"/>
    <w:rsid w:val="00DA7855"/>
    <w:rsid w:val="00DA7DA7"/>
    <w:rsid w:val="00E11D87"/>
    <w:rsid w:val="00EB2BE7"/>
    <w:rsid w:val="00F03825"/>
    <w:rsid w:val="00F37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7D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№1_"/>
    <w:basedOn w:val="DefaultParagraphFont"/>
    <w:link w:val="10"/>
    <w:uiPriority w:val="99"/>
    <w:locked/>
    <w:rsid w:val="006D57DF"/>
    <w:rPr>
      <w:rFonts w:ascii="Times New Roman" w:hAnsi="Times New Roman" w:cs="Times New Roman"/>
      <w:b/>
      <w:bCs/>
      <w:spacing w:val="-4"/>
      <w:sz w:val="41"/>
      <w:szCs w:val="41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6D57DF"/>
    <w:pPr>
      <w:widowControl w:val="0"/>
      <w:shd w:val="clear" w:color="auto" w:fill="FFFFFF"/>
      <w:spacing w:after="180" w:line="240" w:lineRule="atLeast"/>
      <w:jc w:val="center"/>
      <w:outlineLvl w:val="0"/>
    </w:pPr>
    <w:rPr>
      <w:rFonts w:ascii="Times New Roman" w:eastAsia="Times New Roman" w:hAnsi="Times New Roman"/>
      <w:b/>
      <w:bCs/>
      <w:spacing w:val="-4"/>
      <w:sz w:val="41"/>
      <w:szCs w:val="41"/>
      <w:lang w:val="ru-RU"/>
    </w:rPr>
  </w:style>
  <w:style w:type="character" w:customStyle="1" w:styleId="a">
    <w:name w:val="Основний текст_"/>
    <w:basedOn w:val="DefaultParagraphFont"/>
    <w:link w:val="11"/>
    <w:uiPriority w:val="99"/>
    <w:locked/>
    <w:rsid w:val="006D57DF"/>
    <w:rPr>
      <w:rFonts w:ascii="Times New Roman" w:hAnsi="Times New Roman" w:cs="Times New Roman"/>
      <w:spacing w:val="-3"/>
      <w:sz w:val="25"/>
      <w:szCs w:val="25"/>
      <w:shd w:val="clear" w:color="auto" w:fill="FFFFFF"/>
    </w:rPr>
  </w:style>
  <w:style w:type="paragraph" w:customStyle="1" w:styleId="11">
    <w:name w:val="Основний текст1"/>
    <w:basedOn w:val="Normal"/>
    <w:link w:val="a"/>
    <w:uiPriority w:val="99"/>
    <w:rsid w:val="006D57DF"/>
    <w:pPr>
      <w:widowControl w:val="0"/>
      <w:shd w:val="clear" w:color="auto" w:fill="FFFFFF"/>
      <w:spacing w:before="240" w:after="0" w:line="240" w:lineRule="atLeast"/>
      <w:ind w:hanging="1020"/>
      <w:jc w:val="center"/>
    </w:pPr>
    <w:rPr>
      <w:rFonts w:ascii="Times New Roman" w:eastAsia="Times New Roman" w:hAnsi="Times New Roman"/>
      <w:spacing w:val="-3"/>
      <w:sz w:val="25"/>
      <w:szCs w:val="25"/>
      <w:lang w:val="ru-RU"/>
    </w:rPr>
  </w:style>
  <w:style w:type="character" w:customStyle="1" w:styleId="3">
    <w:name w:val="Основний текст (3)_"/>
    <w:basedOn w:val="DefaultParagraphFont"/>
    <w:link w:val="30"/>
    <w:uiPriority w:val="99"/>
    <w:locked/>
    <w:rsid w:val="006D57DF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30">
    <w:name w:val="Основний текст (3)"/>
    <w:basedOn w:val="Normal"/>
    <w:link w:val="3"/>
    <w:uiPriority w:val="99"/>
    <w:rsid w:val="006D57DF"/>
    <w:pPr>
      <w:widowControl w:val="0"/>
      <w:shd w:val="clear" w:color="auto" w:fill="FFFFFF"/>
      <w:spacing w:after="240" w:line="312" w:lineRule="exact"/>
      <w:jc w:val="center"/>
    </w:pPr>
    <w:rPr>
      <w:rFonts w:ascii="Times New Roman" w:eastAsia="Times New Roman" w:hAnsi="Times New Roman"/>
      <w:b/>
      <w:bCs/>
      <w:sz w:val="25"/>
      <w:szCs w:val="25"/>
      <w:lang w:val="ru-RU"/>
    </w:rPr>
  </w:style>
  <w:style w:type="character" w:customStyle="1" w:styleId="11pt">
    <w:name w:val="Основний текст + 11 pt"/>
    <w:aliases w:val="Напівжирний,Інтервал 0 pt"/>
    <w:basedOn w:val="a"/>
    <w:uiPriority w:val="99"/>
    <w:rsid w:val="006D57DF"/>
    <w:rPr>
      <w:b/>
      <w:bCs/>
      <w:color w:val="000000"/>
      <w:spacing w:val="-5"/>
      <w:w w:val="100"/>
      <w:position w:val="0"/>
      <w:sz w:val="19"/>
      <w:szCs w:val="19"/>
      <w:u w:val="none"/>
      <w:effect w:val="none"/>
      <w:lang w:val="uk-UA"/>
    </w:rPr>
  </w:style>
  <w:style w:type="paragraph" w:customStyle="1" w:styleId="a0">
    <w:name w:val="Стиль"/>
    <w:uiPriority w:val="99"/>
    <w:rsid w:val="00466232"/>
    <w:pPr>
      <w:widowControl w:val="0"/>
      <w:suppressAutoHyphens/>
      <w:autoSpaceDE w:val="0"/>
    </w:pPr>
    <w:rPr>
      <w:rFonts w:ascii="Arial" w:eastAsia="Times New Roman" w:hAnsi="Arial" w:cs="Arial"/>
      <w:sz w:val="24"/>
      <w:szCs w:val="24"/>
      <w:lang w:val="ru-RU" w:eastAsia="zh-CN"/>
    </w:rPr>
  </w:style>
  <w:style w:type="paragraph" w:customStyle="1" w:styleId="a1">
    <w:name w:val="Абзац списка"/>
    <w:basedOn w:val="Normal"/>
    <w:uiPriority w:val="99"/>
    <w:rsid w:val="00556476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58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3</Pages>
  <Words>4066</Words>
  <Characters>2318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 Назарко</dc:creator>
  <cp:keywords/>
  <dc:description/>
  <cp:lastModifiedBy>PC</cp:lastModifiedBy>
  <cp:revision>20</cp:revision>
  <dcterms:created xsi:type="dcterms:W3CDTF">2021-02-09T14:31:00Z</dcterms:created>
  <dcterms:modified xsi:type="dcterms:W3CDTF">2021-03-04T09:30:00Z</dcterms:modified>
</cp:coreProperties>
</file>